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b/>
          <w:w w:val="80"/>
          <w:sz w:val="44"/>
          <w:szCs w:val="44"/>
        </w:rPr>
      </w:pPr>
      <w:r>
        <w:rPr>
          <w:rFonts w:hint="eastAsia" w:ascii="华文中宋" w:hAnsi="华文中宋" w:eastAsia="华文中宋"/>
          <w:b/>
          <w:w w:val="80"/>
          <w:sz w:val="44"/>
          <w:szCs w:val="44"/>
        </w:rPr>
        <w:t>关于开展学校</w:t>
      </w:r>
      <w:r>
        <w:rPr>
          <w:rFonts w:hint="eastAsia" w:ascii="华文中宋" w:hAnsi="华文中宋" w:eastAsia="华文中宋"/>
          <w:b/>
          <w:w w:val="80"/>
          <w:sz w:val="44"/>
          <w:szCs w:val="44"/>
          <w:lang w:val="en-US" w:eastAsia="zh-CN"/>
        </w:rPr>
        <w:t>2020</w:t>
      </w:r>
      <w:r>
        <w:rPr>
          <w:rFonts w:hint="eastAsia" w:ascii="华文中宋" w:hAnsi="华文中宋" w:eastAsia="华文中宋"/>
          <w:b/>
          <w:w w:val="80"/>
          <w:sz w:val="44"/>
          <w:szCs w:val="44"/>
        </w:rPr>
        <w:t>年度“网站建设管理工作先进单位”“新媒体建设管理工作先进单位”评选活动的通知</w:t>
      </w:r>
    </w:p>
    <w:p>
      <w:pPr>
        <w:ind w:firstLine="0" w:firstLineChars="0"/>
        <w:jc w:val="cente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pPr>
      <w:r>
        <w:rPr>
          <w:rFonts w:hint="eastAsia"/>
        </w:rPr>
        <w:t>各二级学院、部门</w:t>
      </w:r>
      <w:r>
        <w:rPr>
          <w:rFonts w:hint="eastAsia"/>
          <w:lang w:eastAsia="zh-CN"/>
        </w:rPr>
        <w:t>，</w:t>
      </w:r>
      <w:r>
        <w:rPr>
          <w:rFonts w:hint="eastAsia"/>
        </w:rPr>
        <w:t>校直各单位：</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r>
        <w:rPr>
          <w:rFonts w:hint="eastAsia" w:hAnsi="仿宋_GB2312" w:cs="仿宋_GB2312"/>
          <w:color w:val="000000"/>
          <w:shd w:val="clear" w:color="auto" w:fill="FFFFFF"/>
        </w:rPr>
        <w:t>为加强学校网站和校园新媒体的建设与管理，充分发挥网站和新媒体在学校思想政治教育、</w:t>
      </w:r>
      <w:r>
        <w:fldChar w:fldCharType="begin"/>
      </w:r>
      <w:r>
        <w:instrText xml:space="preserve"> HYPERLINK "http://baike.haosou.com/doc/5354195.html" \t "http://baike.haosou.com/doc/_blank" </w:instrText>
      </w:r>
      <w:r>
        <w:fldChar w:fldCharType="separate"/>
      </w:r>
      <w:r>
        <w:rPr>
          <w:rStyle w:val="6"/>
          <w:rFonts w:hint="eastAsia" w:hAnsi="仿宋_GB2312" w:cs="仿宋_GB2312"/>
          <w:shd w:val="clear" w:color="auto" w:fill="FFFFFF"/>
        </w:rPr>
        <w:t>校园文化建设</w:t>
      </w:r>
      <w:r>
        <w:rPr>
          <w:rStyle w:val="6"/>
          <w:rFonts w:hint="eastAsia" w:hAnsi="仿宋_GB2312" w:cs="仿宋_GB2312"/>
          <w:shd w:val="clear" w:color="auto" w:fill="FFFFFF"/>
        </w:rPr>
        <w:fldChar w:fldCharType="end"/>
      </w:r>
      <w:r>
        <w:rPr>
          <w:rFonts w:hint="eastAsia"/>
        </w:rPr>
        <w:t>和对外对内宣传等</w:t>
      </w:r>
      <w:r>
        <w:rPr>
          <w:rFonts w:hint="eastAsia" w:hAnsi="仿宋_GB2312" w:cs="仿宋_GB2312"/>
          <w:color w:val="000000"/>
          <w:shd w:val="clear" w:color="auto" w:fill="FFFFFF"/>
        </w:rPr>
        <w:t>方面的作用，</w:t>
      </w:r>
      <w:r>
        <w:rPr>
          <w:rFonts w:hint="eastAsia" w:hAnsi="仿宋_GB2312" w:cs="仿宋_GB2312"/>
          <w:color w:val="000000"/>
          <w:shd w:val="clear" w:color="auto" w:fill="FFFFFF"/>
          <w:lang w:eastAsia="zh-CN"/>
        </w:rPr>
        <w:t>大力宣传学校办学特色和办学成就，</w:t>
      </w:r>
      <w:r>
        <w:rPr>
          <w:rFonts w:hint="eastAsia" w:hAnsi="仿宋_GB2312" w:cs="仿宋_GB2312"/>
          <w:color w:val="000000"/>
          <w:shd w:val="clear" w:color="auto" w:fill="FFFFFF"/>
        </w:rPr>
        <w:t>展示学校及各单位的良好形象，</w:t>
      </w:r>
      <w:r>
        <w:rPr>
          <w:rFonts w:hint="eastAsia" w:hAnsi="宋体" w:cs="宋体"/>
          <w:color w:val="000000"/>
        </w:rPr>
        <w:t>为建设以航空为主要特色的高水平应用型大学营造文明和谐的校园网络环境，</w:t>
      </w:r>
      <w:r>
        <w:rPr>
          <w:rFonts w:hint="eastAsia" w:hAnsi="微软雅黑"/>
          <w:color w:val="000000" w:themeColor="text1"/>
          <w14:textFill>
            <w14:solidFill>
              <w14:schemeClr w14:val="tx1"/>
            </w14:solidFill>
          </w14:textFill>
        </w:rPr>
        <w:t>经研究决定在全校开展</w:t>
      </w:r>
      <w:r>
        <w:rPr>
          <w:rFonts w:hint="eastAsia" w:hAnsi="微软雅黑"/>
          <w:color w:val="000000" w:themeColor="text1"/>
          <w:lang w:val="en-US" w:eastAsia="zh-CN"/>
          <w14:textFill>
            <w14:solidFill>
              <w14:schemeClr w14:val="tx1"/>
            </w14:solidFill>
          </w14:textFill>
        </w:rPr>
        <w:t>2020</w:t>
      </w:r>
      <w:r>
        <w:rPr>
          <w:rFonts w:hint="eastAsia" w:hAnsi="微软雅黑"/>
          <w:color w:val="000000" w:themeColor="text1"/>
          <w14:textFill>
            <w14:solidFill>
              <w14:schemeClr w14:val="tx1"/>
            </w14:solidFill>
          </w14:textFill>
        </w:rPr>
        <w:t>年度“网站建设管理工作先进单位”和“新媒体建设管理工作先进单位”评选活动。现将有关事项通知如下：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一、参评范围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r>
        <w:rPr>
          <w:rFonts w:hint="eastAsia" w:hAnsi="微软雅黑"/>
          <w:color w:val="000000" w:themeColor="text1"/>
          <w14:textFill>
            <w14:solidFill>
              <w14:schemeClr w14:val="tx1"/>
            </w14:solidFill>
          </w14:textFill>
        </w:rPr>
        <w:t>学校各二级学院、部门、校直各单位，根据</w:t>
      </w:r>
      <w:r>
        <w:rPr>
          <w:rFonts w:hint="eastAsia" w:hAnsi="微软雅黑"/>
          <w:color w:val="000000" w:themeColor="text1"/>
          <w:lang w:eastAsia="zh-CN"/>
          <w14:textFill>
            <w14:solidFill>
              <w14:schemeClr w14:val="tx1"/>
            </w14:solidFill>
          </w14:textFill>
        </w:rPr>
        <w:t>本单位</w:t>
      </w:r>
      <w:r>
        <w:rPr>
          <w:rFonts w:hint="eastAsia" w:hAnsi="微软雅黑"/>
          <w:color w:val="000000" w:themeColor="text1"/>
          <w14:textFill>
            <w14:solidFill>
              <w14:schemeClr w14:val="tx1"/>
            </w14:solidFill>
          </w14:textFill>
        </w:rPr>
        <w:t>网站与新媒体建设管理工作情况参加评选。各单位既可单独参评“网站建设管理工作先进单位”或“新媒体建设管理工作先进单位”，也可两项同时参评。</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二、参评条件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仿宋_GB2312" w:cs="仿宋_GB2312"/>
          <w:color w:val="000000"/>
          <w:shd w:val="clear" w:color="auto" w:fill="FFFFFF"/>
        </w:rPr>
      </w:pPr>
      <w:r>
        <w:rPr>
          <w:rFonts w:hint="eastAsia" w:hAnsi="仿宋_GB2312" w:cs="仿宋_GB2312"/>
          <w:color w:val="000000"/>
          <w:shd w:val="clear" w:color="auto" w:fill="FFFFFF"/>
        </w:rPr>
        <w:t>1.严格遵守国家有关互联网管理的法律、法规和政策，以及学校网络与新媒体</w:t>
      </w:r>
      <w:r>
        <w:rPr>
          <w:rFonts w:hint="eastAsia" w:hAnsi="仿宋_GB2312" w:cs="仿宋_GB2312"/>
          <w:color w:val="000000"/>
          <w:shd w:val="clear" w:color="auto" w:fill="FFFFFF"/>
          <w:lang w:eastAsia="zh-CN"/>
        </w:rPr>
        <w:t>有关</w:t>
      </w:r>
      <w:r>
        <w:rPr>
          <w:rFonts w:hint="eastAsia" w:hAnsi="仿宋_GB2312" w:cs="仿宋_GB2312"/>
          <w:color w:val="000000"/>
          <w:shd w:val="clear" w:color="auto" w:fill="FFFFFF"/>
        </w:rPr>
        <w:t>管理规定，年内未发生重大网络与信息安全事件。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仿宋_GB2312" w:cs="仿宋_GB2312"/>
          <w:color w:val="000000"/>
          <w:shd w:val="clear" w:color="auto" w:fill="FFFFFF"/>
        </w:rPr>
      </w:pPr>
      <w:r>
        <w:rPr>
          <w:rFonts w:hint="eastAsia" w:hAnsi="仿宋_GB2312" w:cs="仿宋_GB2312"/>
          <w:color w:val="000000"/>
          <w:shd w:val="clear" w:color="auto" w:fill="FFFFFF"/>
        </w:rPr>
        <w:t>2.网站与新媒体管理制度、运行机制健全，信息采集、制作、发布流程规范，有专门负责网站与新媒体的管理队伍。</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仿宋_GB2312" w:cs="仿宋_GB2312"/>
          <w:color w:val="000000"/>
          <w:shd w:val="clear" w:color="auto" w:fill="FFFFFF"/>
        </w:rPr>
      </w:pPr>
      <w:r>
        <w:rPr>
          <w:rFonts w:hint="eastAsia" w:hAnsi="仿宋_GB2312" w:cs="仿宋_GB2312"/>
          <w:color w:val="000000"/>
          <w:shd w:val="clear" w:color="auto" w:fill="FFFFFF"/>
        </w:rPr>
        <w:t>3.单位所属新媒体全部按照</w:t>
      </w:r>
      <w:r>
        <w:rPr>
          <w:rFonts w:hint="eastAsia" w:hAnsi="仿宋_GB2312" w:cs="仿宋_GB2312"/>
          <w:color w:val="000000"/>
          <w:shd w:val="clear" w:color="auto" w:fill="FFFFFF"/>
          <w:lang w:eastAsia="zh-CN"/>
        </w:rPr>
        <w:t>《滨州学院新媒体管理暂行办法》（滨院党</w:t>
      </w:r>
      <w:r>
        <w:rPr>
          <w:rFonts w:hint="eastAsia" w:hAnsi="仿宋_GB2312" w:cs="仿宋_GB2312"/>
          <w:color w:val="000000"/>
          <w:shd w:val="clear" w:color="auto" w:fill="FFFFFF"/>
          <w:lang w:val="en-US" w:eastAsia="zh-CN"/>
        </w:rPr>
        <w:t>[2017]25号</w:t>
      </w:r>
      <w:r>
        <w:rPr>
          <w:rFonts w:hint="eastAsia" w:hAnsi="仿宋_GB2312" w:cs="仿宋_GB2312"/>
          <w:color w:val="000000"/>
          <w:shd w:val="clear" w:color="auto" w:fill="FFFFFF"/>
          <w:lang w:eastAsia="zh-CN"/>
        </w:rPr>
        <w:t>）</w:t>
      </w:r>
      <w:r>
        <w:rPr>
          <w:rFonts w:hint="eastAsia" w:hAnsi="仿宋_GB2312" w:cs="仿宋_GB2312"/>
          <w:color w:val="000000"/>
          <w:shd w:val="clear" w:color="auto" w:fill="FFFFFF"/>
        </w:rPr>
        <w:t>有关要求办理了登记备案手续。积极参加学校新媒体联盟组织的各类活动，及时完成联盟委托的工作任务。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仿宋_GB2312" w:cs="仿宋_GB2312"/>
          <w:color w:val="000000"/>
          <w:shd w:val="clear" w:color="auto" w:fill="FFFFFF"/>
        </w:rPr>
      </w:pPr>
      <w:r>
        <w:rPr>
          <w:rFonts w:hint="eastAsia" w:hAnsi="仿宋_GB2312" w:cs="仿宋_GB2312"/>
          <w:color w:val="000000"/>
          <w:shd w:val="clear" w:color="auto" w:fill="FFFFFF"/>
        </w:rPr>
        <w:t>4.网站与新媒体栏目设置科学，内容健康向上，在服务师生、服务教学科研等工作方面发挥了积极作用。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三、评选</w:t>
      </w:r>
      <w:r>
        <w:rPr>
          <w:rFonts w:hint="eastAsia" w:ascii="黑体" w:hAnsi="黑体" w:eastAsia="黑体"/>
          <w:color w:val="000000" w:themeColor="text1"/>
          <w:lang w:eastAsia="zh-CN"/>
          <w14:textFill>
            <w14:solidFill>
              <w14:schemeClr w14:val="tx1"/>
            </w14:solidFill>
          </w14:textFill>
        </w:rPr>
        <w:t>方式、程序及时间安排</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hAnsi="宋体" w:cs="宋体"/>
          <w:color w:val="000000"/>
        </w:rPr>
      </w:pPr>
      <w:r>
        <w:rPr>
          <w:rFonts w:hint="eastAsia" w:hAnsi="宋体" w:cs="宋体"/>
          <w:color w:val="000000"/>
        </w:rPr>
        <w:t>本次评选活动</w:t>
      </w:r>
      <w:r>
        <w:rPr>
          <w:rFonts w:hint="eastAsia" w:hAnsi="宋体" w:cs="宋体"/>
          <w:color w:val="000000"/>
          <w:lang w:eastAsia="zh-CN"/>
        </w:rPr>
        <w:t>于</w:t>
      </w:r>
      <w:r>
        <w:rPr>
          <w:rFonts w:hint="eastAsia" w:hAnsi="宋体" w:cs="宋体"/>
          <w:color w:val="000000"/>
          <w:lang w:val="en-US" w:eastAsia="zh-CN"/>
        </w:rPr>
        <w:t>11月23日—12月15日进行，</w:t>
      </w:r>
      <w:r>
        <w:rPr>
          <w:rFonts w:hint="eastAsia" w:hAnsi="宋体" w:cs="宋体"/>
          <w:color w:val="000000"/>
        </w:rPr>
        <w:t>采取网站、新媒体主办单位自评和专家评审相结合的方式进行。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Verdana" w:cs="宋体"/>
          <w:color w:val="000000"/>
        </w:rPr>
      </w:pPr>
      <w:r>
        <w:rPr>
          <w:rFonts w:hint="eastAsia" w:hAnsi="宋体" w:cs="宋体"/>
          <w:color w:val="000000"/>
        </w:rPr>
        <w:t>各单位按照《滨州学院网站与新媒体建设管理工作先进单位评选办法》，认真填写《</w:t>
      </w:r>
      <w:r>
        <w:rPr>
          <w:rFonts w:hint="eastAsia" w:hAnsi="微软雅黑"/>
          <w:color w:val="000000" w:themeColor="text1"/>
          <w14:textFill>
            <w14:solidFill>
              <w14:schemeClr w14:val="tx1"/>
            </w14:solidFill>
          </w14:textFill>
        </w:rPr>
        <w:t>滨州学院网站建设管理工作先进单位参评自评表</w:t>
      </w:r>
      <w:r>
        <w:rPr>
          <w:rFonts w:hint="eastAsia" w:hAnsi="宋体" w:cs="宋体"/>
          <w:color w:val="000000"/>
        </w:rPr>
        <w:t>》《</w:t>
      </w:r>
      <w:r>
        <w:rPr>
          <w:rFonts w:hint="eastAsia" w:hAnsi="微软雅黑"/>
          <w:color w:val="000000" w:themeColor="text1"/>
          <w14:textFill>
            <w14:solidFill>
              <w14:schemeClr w14:val="tx1"/>
            </w14:solidFill>
          </w14:textFill>
        </w:rPr>
        <w:t>滨州学院新媒体建设管理工作先进单位参评自评表</w:t>
      </w:r>
      <w:r>
        <w:rPr>
          <w:rFonts w:hint="eastAsia" w:hAnsi="宋体" w:cs="宋体"/>
          <w:color w:val="000000"/>
        </w:rPr>
        <w:t>》，并分别撰写自评报告（主要内容包括网站、新媒体</w:t>
      </w:r>
      <w:r>
        <w:rPr>
          <w:rFonts w:hint="eastAsia" w:hAnsi="宋体" w:cs="宋体"/>
          <w:color w:val="000000"/>
          <w:lang w:eastAsia="zh-CN"/>
        </w:rPr>
        <w:t>的</w:t>
      </w:r>
      <w:r>
        <w:rPr>
          <w:rFonts w:hint="eastAsia" w:hAnsi="宋体" w:cs="宋体"/>
          <w:color w:val="000000"/>
        </w:rPr>
        <w:t>基本情况介绍，网站、新媒体建设与管理</w:t>
      </w:r>
      <w:r>
        <w:rPr>
          <w:rFonts w:hint="eastAsia" w:hAnsi="宋体" w:cs="宋体"/>
          <w:color w:val="000000"/>
          <w:lang w:eastAsia="zh-CN"/>
        </w:rPr>
        <w:t>工作的</w:t>
      </w:r>
      <w:r>
        <w:rPr>
          <w:rFonts w:hint="eastAsia" w:hAnsi="宋体" w:cs="宋体"/>
          <w:color w:val="000000"/>
        </w:rPr>
        <w:t>具体做法、影响力等，1</w:t>
      </w:r>
      <w:r>
        <w:rPr>
          <w:rFonts w:hint="eastAsia" w:hAnsi="宋体" w:cs="宋体"/>
          <w:color w:val="000000"/>
          <w:lang w:val="en-US" w:eastAsia="zh-CN"/>
        </w:rPr>
        <w:t>0</w:t>
      </w:r>
      <w:r>
        <w:rPr>
          <w:rFonts w:hint="eastAsia" w:hAnsi="宋体" w:cs="宋体"/>
          <w:color w:val="000000"/>
        </w:rPr>
        <w:t>00字</w:t>
      </w:r>
      <w:r>
        <w:rPr>
          <w:rFonts w:hint="eastAsia" w:hAnsi="宋体" w:cs="宋体"/>
          <w:color w:val="000000"/>
          <w:lang w:eastAsia="zh-CN"/>
        </w:rPr>
        <w:t>左右</w:t>
      </w:r>
      <w:r>
        <w:rPr>
          <w:rFonts w:hint="eastAsia" w:hAnsi="宋体" w:cs="宋体"/>
          <w:color w:val="000000"/>
        </w:rPr>
        <w:t>），并于20</w:t>
      </w:r>
      <w:r>
        <w:rPr>
          <w:rFonts w:hint="eastAsia" w:hAnsi="宋体" w:cs="宋体"/>
          <w:color w:val="000000"/>
          <w:lang w:val="en-US" w:eastAsia="zh-CN"/>
        </w:rPr>
        <w:t>20</w:t>
      </w:r>
      <w:r>
        <w:rPr>
          <w:rFonts w:hint="eastAsia" w:hAnsi="宋体" w:cs="宋体"/>
          <w:color w:val="000000"/>
        </w:rPr>
        <w:t>年</w:t>
      </w:r>
      <w:r>
        <w:rPr>
          <w:rFonts w:hint="eastAsia" w:hAnsi="宋体" w:cs="宋体"/>
          <w:color w:val="000000"/>
          <w:lang w:val="en-US" w:eastAsia="zh-CN"/>
        </w:rPr>
        <w:t>11</w:t>
      </w:r>
      <w:r>
        <w:rPr>
          <w:rFonts w:hint="eastAsia" w:hAnsi="宋体" w:cs="宋体"/>
          <w:color w:val="000000"/>
        </w:rPr>
        <w:t>月</w:t>
      </w:r>
      <w:r>
        <w:rPr>
          <w:rFonts w:hint="eastAsia" w:hAnsi="宋体" w:cs="宋体"/>
          <w:color w:val="000000"/>
          <w:lang w:val="en-US" w:eastAsia="zh-CN"/>
        </w:rPr>
        <w:t>30</w:t>
      </w:r>
      <w:r>
        <w:rPr>
          <w:rFonts w:hint="eastAsia" w:hAnsi="宋体" w:cs="宋体"/>
          <w:color w:val="000000"/>
        </w:rPr>
        <w:t>日（星期</w:t>
      </w:r>
      <w:r>
        <w:rPr>
          <w:rFonts w:hint="eastAsia" w:hAnsi="宋体" w:cs="宋体"/>
          <w:color w:val="000000"/>
          <w:lang w:eastAsia="zh-CN"/>
        </w:rPr>
        <w:t>一</w:t>
      </w:r>
      <w:r>
        <w:rPr>
          <w:rFonts w:hint="eastAsia" w:hAnsi="宋体" w:cs="宋体"/>
          <w:color w:val="000000"/>
        </w:rPr>
        <w:t>）下午下班前，将《</w:t>
      </w:r>
      <w:r>
        <w:fldChar w:fldCharType="begin"/>
      </w:r>
      <w:r>
        <w:instrText xml:space="preserve"> HYPERLINK "mailto:自评表》和申报材料电子版发至邮箱bzuwmdw@163.com，纸质版经单位主要负责人签字后报办公楼北楼210" </w:instrText>
      </w:r>
      <w:r>
        <w:fldChar w:fldCharType="separate"/>
      </w:r>
      <w:r>
        <w:rPr>
          <w:rStyle w:val="6"/>
          <w:rFonts w:hint="eastAsia" w:hAnsi="宋体" w:cs="宋体"/>
        </w:rPr>
        <w:t>自评表》和申报材料电子版发至邮箱</w:t>
      </w:r>
      <w:r>
        <w:rPr>
          <w:rStyle w:val="6"/>
          <w:rFonts w:hint="default" w:ascii="Times New Roman" w:hAnsi="Times New Roman" w:cs="Times New Roman"/>
        </w:rPr>
        <w:t>bzuwmdw@163.com</w:t>
      </w:r>
      <w:r>
        <w:rPr>
          <w:rStyle w:val="6"/>
          <w:rFonts w:hint="eastAsia" w:hAnsi="宋体" w:cs="宋体"/>
        </w:rPr>
        <w:t>，纸质版经单位主要负责人签字</w:t>
      </w:r>
      <w:r>
        <w:rPr>
          <w:rStyle w:val="6"/>
          <w:rFonts w:hint="eastAsia" w:hAnsi="宋体" w:cs="宋体"/>
          <w:lang w:eastAsia="zh-CN"/>
        </w:rPr>
        <w:t>盖章</w:t>
      </w:r>
      <w:r>
        <w:rPr>
          <w:rStyle w:val="6"/>
          <w:rFonts w:hint="eastAsia" w:hAnsi="宋体" w:cs="宋体"/>
        </w:rPr>
        <w:t>后报办公楼北楼210</w:t>
      </w:r>
      <w:r>
        <w:rPr>
          <w:rStyle w:val="6"/>
          <w:rFonts w:hint="eastAsia" w:hAnsi="宋体" w:cs="宋体"/>
        </w:rPr>
        <w:fldChar w:fldCharType="end"/>
      </w:r>
      <w:r>
        <w:rPr>
          <w:rFonts w:hint="eastAsia" w:hAnsi="宋体" w:cs="宋体"/>
          <w:color w:val="000000"/>
        </w:rPr>
        <w:t>房间，不按时报送材料的单位视为自动放弃评选。联系电话：3190121（88121），联系人：蒋志伟。</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hAnsi="宋体" w:cs="宋体"/>
          <w:color w:val="000000"/>
        </w:rPr>
      </w:pPr>
      <w:bookmarkStart w:id="0" w:name="_GoBack"/>
      <w:bookmarkEnd w:id="0"/>
      <w:r>
        <w:rPr>
          <w:rFonts w:hint="eastAsia" w:hAnsi="宋体" w:cs="宋体"/>
          <w:color w:val="000000"/>
          <w:lang w:eastAsia="zh-CN"/>
        </w:rPr>
        <w:t>党委宣传部汇总</w:t>
      </w:r>
      <w:r>
        <w:rPr>
          <w:rFonts w:hint="eastAsia" w:hAnsi="宋体" w:cs="宋体"/>
          <w:color w:val="000000"/>
        </w:rPr>
        <w:t>评审情况报学校研究</w:t>
      </w:r>
      <w:r>
        <w:rPr>
          <w:rFonts w:hint="eastAsia" w:hAnsi="宋体" w:cs="宋体"/>
          <w:color w:val="000000"/>
          <w:lang w:eastAsia="zh-CN"/>
        </w:rPr>
        <w:t>后</w:t>
      </w:r>
      <w:r>
        <w:rPr>
          <w:rFonts w:hint="eastAsia" w:hAnsi="宋体" w:cs="宋体"/>
          <w:color w:val="000000"/>
        </w:rPr>
        <w:t>，确定我校</w:t>
      </w:r>
      <w:r>
        <w:rPr>
          <w:rFonts w:hint="eastAsia" w:hAnsi="宋体" w:cs="宋体"/>
          <w:color w:val="000000"/>
          <w:lang w:val="en-US" w:eastAsia="zh-CN"/>
        </w:rPr>
        <w:t>2020</w:t>
      </w:r>
      <w:r>
        <w:rPr>
          <w:rFonts w:hint="eastAsia" w:hAnsi="宋体" w:cs="宋体"/>
          <w:color w:val="000000"/>
        </w:rPr>
        <w:t>年度</w:t>
      </w:r>
      <w:r>
        <w:rPr>
          <w:rFonts w:hint="eastAsia" w:hAnsi="微软雅黑"/>
          <w:color w:val="000000" w:themeColor="text1"/>
          <w14:textFill>
            <w14:solidFill>
              <w14:schemeClr w14:val="tx1"/>
            </w14:solidFill>
          </w14:textFill>
        </w:rPr>
        <w:t>“网站建设管理工作先进单位”与“新媒体建设管理工作先进单位”名单</w:t>
      </w:r>
      <w:r>
        <w:rPr>
          <w:rFonts w:hint="eastAsia" w:hAnsi="宋体" w:cs="宋体"/>
          <w:color w:val="000000"/>
        </w:rPr>
        <w:t>，在全校通报表彰并授予奖牌。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四、具体要求</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宋体" w:cs="宋体"/>
          <w:color w:val="000000"/>
        </w:rPr>
      </w:pPr>
      <w:r>
        <w:rPr>
          <w:rFonts w:hint="eastAsia" w:hAnsi="宋体" w:cs="宋体"/>
          <w:color w:val="000000"/>
        </w:rPr>
        <w:t>各单位要高度重视“</w:t>
      </w:r>
      <w:r>
        <w:rPr>
          <w:rFonts w:hint="eastAsia" w:hAnsi="微软雅黑"/>
          <w:color w:val="000000" w:themeColor="text1"/>
          <w14:textFill>
            <w14:solidFill>
              <w14:schemeClr w14:val="tx1"/>
            </w14:solidFill>
          </w14:textFill>
        </w:rPr>
        <w:t>网站建设管理工作先进单位”和“新媒体建设管理工作先进单位”</w:t>
      </w:r>
      <w:r>
        <w:rPr>
          <w:rFonts w:hint="eastAsia" w:hAnsi="宋体" w:cs="宋体"/>
          <w:color w:val="000000"/>
        </w:rPr>
        <w:t>评选工作，积极组织，及时申报，并以此为契机，进一步加强和改进网站、新媒体建设和管理工作，充分发挥网站、新媒体在宣传本单位工作优势、亮点和特色方面的作用，为师生提供良好的学习、交流平台，更好地服务于教学、科研和管理，促进各项工作健康有序开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hAnsi="宋体" w:cs="宋体"/>
          <w:color w:val="000000"/>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r>
        <w:rPr>
          <w:rFonts w:hint="eastAsia" w:hAnsi="微软雅黑"/>
          <w:color w:val="000000" w:themeColor="text1"/>
          <w14:textFill>
            <w14:solidFill>
              <w14:schemeClr w14:val="tx1"/>
            </w14:solidFill>
          </w14:textFill>
        </w:rPr>
        <w:t>附：1.</w:t>
      </w:r>
      <w:r>
        <w:rPr>
          <w:rFonts w:hint="eastAsia"/>
        </w:rPr>
        <w:t xml:space="preserve"> </w:t>
      </w:r>
      <w:r>
        <w:rPr>
          <w:rFonts w:hint="eastAsia" w:hAnsi="微软雅黑"/>
          <w:color w:val="000000" w:themeColor="text1"/>
          <w14:textFill>
            <w14:solidFill>
              <w14:schemeClr w14:val="tx1"/>
            </w14:solidFill>
          </w14:textFill>
        </w:rPr>
        <w:t>滨州学院网站与新媒体建设管理工作先进单位评选办法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r>
        <w:rPr>
          <w:rFonts w:hint="eastAsia" w:hAnsi="微软雅黑"/>
          <w:color w:val="000000" w:themeColor="text1"/>
          <w14:textFill>
            <w14:solidFill>
              <w14:schemeClr w14:val="tx1"/>
            </w14:solidFill>
          </w14:textFill>
        </w:rPr>
        <w:t xml:space="preserve">    2.</w:t>
      </w:r>
      <w:r>
        <w:rPr>
          <w:rFonts w:hint="eastAsia"/>
        </w:rPr>
        <w:t xml:space="preserve"> </w:t>
      </w:r>
      <w:r>
        <w:rPr>
          <w:rFonts w:hint="eastAsia" w:hAnsi="微软雅黑"/>
          <w:color w:val="000000" w:themeColor="text1"/>
          <w14:textFill>
            <w14:solidFill>
              <w14:schemeClr w14:val="tx1"/>
            </w14:solidFill>
          </w14:textFill>
        </w:rPr>
        <w:t>滨州学院网站建设管理工作先进单位参评自评表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r>
        <w:rPr>
          <w:rFonts w:hint="eastAsia" w:hAnsi="微软雅黑"/>
          <w:color w:val="000000" w:themeColor="text1"/>
          <w14:textFill>
            <w14:solidFill>
              <w14:schemeClr w14:val="tx1"/>
            </w14:solidFill>
          </w14:textFill>
        </w:rPr>
        <w:t xml:space="preserve">    3.</w:t>
      </w:r>
      <w:r>
        <w:rPr>
          <w:rFonts w:hint="eastAsia"/>
        </w:rPr>
        <w:t xml:space="preserve"> </w:t>
      </w:r>
      <w:r>
        <w:rPr>
          <w:rFonts w:hint="eastAsia" w:hAnsi="微软雅黑"/>
          <w:color w:val="000000" w:themeColor="text1"/>
          <w14:textFill>
            <w14:solidFill>
              <w14:schemeClr w14:val="tx1"/>
            </w14:solidFill>
          </w14:textFill>
        </w:rPr>
        <w:t>滨州学院新媒体建设管理工作先进单位参评自评表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Ansi="微软雅黑"/>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textAlignment w:val="auto"/>
      </w:pPr>
      <w:r>
        <w:rPr>
          <w:rFonts w:hint="eastAsia"/>
        </w:rPr>
        <w:t xml:space="preserve">                               党委宣传部</w:t>
      </w:r>
    </w:p>
    <w:p>
      <w:pPr>
        <w:keepNext w:val="0"/>
        <w:keepLines w:val="0"/>
        <w:pageBreakBefore w:val="0"/>
        <w:kinsoku/>
        <w:wordWrap/>
        <w:overflowPunct/>
        <w:topLinePunct w:val="0"/>
        <w:autoSpaceDE/>
        <w:autoSpaceDN/>
        <w:bidi w:val="0"/>
        <w:adjustRightInd/>
        <w:snapToGrid/>
        <w:spacing w:line="560" w:lineRule="exact"/>
        <w:ind w:firstLine="640"/>
        <w:textAlignment w:val="auto"/>
      </w:pPr>
      <w:r>
        <w:rPr>
          <w:rFonts w:hint="eastAsia"/>
        </w:rPr>
        <w:t xml:space="preserve">                           </w:t>
      </w:r>
      <w:r>
        <w:rPr>
          <w:rFonts w:hint="eastAsia"/>
          <w:lang w:eastAsia="zh-CN"/>
        </w:rPr>
        <w:t>2020年11月</w:t>
      </w:r>
      <w:r>
        <w:rPr>
          <w:rFonts w:hint="eastAsia"/>
          <w:lang w:val="en-US" w:eastAsia="zh-CN"/>
        </w:rPr>
        <w:t>23</w:t>
      </w:r>
      <w:r>
        <w:rPr>
          <w:rFonts w:hint="eastAsia"/>
          <w:lang w:eastAsia="zh-CN"/>
        </w:rPr>
        <w:t>日</w:t>
      </w: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C4E14"/>
    <w:rsid w:val="0CBD6FAC"/>
    <w:rsid w:val="0FD23CBD"/>
    <w:rsid w:val="104A3589"/>
    <w:rsid w:val="1867233B"/>
    <w:rsid w:val="1C1A157F"/>
    <w:rsid w:val="2AF11687"/>
    <w:rsid w:val="2E156530"/>
    <w:rsid w:val="36A37DA4"/>
    <w:rsid w:val="393F2557"/>
    <w:rsid w:val="44233C57"/>
    <w:rsid w:val="506C58A8"/>
    <w:rsid w:val="52794099"/>
    <w:rsid w:val="5CA550DD"/>
    <w:rsid w:val="5E5145AF"/>
    <w:rsid w:val="5EBC4E14"/>
    <w:rsid w:val="63301C0A"/>
    <w:rsid w:val="67116F98"/>
    <w:rsid w:val="6AA465D7"/>
    <w:rsid w:val="6BF61EDF"/>
    <w:rsid w:val="707C1C5C"/>
    <w:rsid w:val="710F4963"/>
    <w:rsid w:val="7DC8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ahoma"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ascii="仿宋_GB2312" w:hAnsi="Tahoma" w:eastAsia="仿宋_GB2312" w:cstheme="minorBidi"/>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2020-11-19T07:01:00Z</dcterms:created>
  <dc:creator>泰山</dc:creator>
  <cp:lastModifiedBy>泰山</cp:lastModifiedBy>
  <cp:lastPrinted>2020-11-23T03:11:35Z</cp:lastPrinted>
  <dcterms:modified xsi:type="dcterms:W3CDTF">2020-11-23T03:18:30Z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